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ind w:right="560"/>
        <w:rPr>
          <w:rFonts w:hint="eastAsia" w:ascii="黑体" w:hAnsi="黑体" w:eastAsia="黑体" w:cs="黑体"/>
        </w:rPr>
      </w:pPr>
    </w:p>
    <w:p>
      <w:pPr>
        <w:ind w:right="56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劳务派遣人员公开招聘岗位信息</w:t>
      </w:r>
    </w:p>
    <w:p>
      <w:pPr>
        <w:ind w:right="560"/>
        <w:jc w:val="both"/>
        <w:rPr>
          <w:rFonts w:hint="eastAsia" w:ascii="华文中宋" w:hAnsi="华文中宋" w:eastAsia="华文中宋" w:cs="华文中宋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一、岗位名称：</w:t>
      </w:r>
      <w:r>
        <w:rPr>
          <w:rFonts w:hint="eastAsia" w:ascii="仿宋_GB2312" w:eastAsia="仿宋_GB2312"/>
          <w:bCs/>
          <w:szCs w:val="32"/>
          <w:lang w:val="en-US" w:eastAsia="zh-CN"/>
        </w:rPr>
        <w:t>党务综合</w:t>
      </w:r>
      <w:r>
        <w:rPr>
          <w:rFonts w:hint="eastAsia" w:ascii="仿宋_GB2312" w:eastAsia="仿宋_GB2312"/>
          <w:bCs/>
          <w:szCs w:val="32"/>
        </w:rPr>
        <w:t>辅助岗位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二、岗位简介：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从事活动组织、党建宣传、文稿起草、会议保障等党建日常性工作。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三、招聘人数：</w:t>
      </w:r>
      <w:r>
        <w:rPr>
          <w:rFonts w:hint="eastAsia" w:ascii="仿宋_GB2312" w:hAnsi="仿宋_GB2312" w:eastAsia="仿宋_GB2312" w:cs="仿宋_GB2312"/>
          <w:sz w:val="32"/>
          <w:szCs w:val="32"/>
        </w:rPr>
        <w:t>1人。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四、招聘范围：</w:t>
      </w:r>
      <w:r>
        <w:rPr>
          <w:rFonts w:hint="eastAsia" w:ascii="仿宋_GB2312" w:hAnsi="仿宋_GB2312" w:eastAsia="仿宋_GB2312" w:cs="仿宋_GB2312"/>
          <w:sz w:val="32"/>
          <w:szCs w:val="32"/>
        </w:rPr>
        <w:t>不限（在职人员、待就业人员、应届毕业生均可）。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五、专业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要求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文科类专业，根据应聘者条件可适当放宽。法学类、政治学类、马克思主义理论类、社会学类、中国语言文学类、新闻传播学类、公共管理类、工商管理类专业优先。有党务工作经验者，专业不限。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六、学历要求：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本科及以上，根据应聘者条件可适当放宽。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七、年龄要求：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</w:rPr>
        <w:t>岁以下。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40" w:firstLineChars="200"/>
        <w:textAlignment w:val="auto"/>
        <w:rPr>
          <w:rFonts w:hint="eastAsia" w:ascii="仿宋_GB2312" w:eastAsia="仿宋_GB231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八、政治面貌：</w:t>
      </w:r>
      <w:r>
        <w:rPr>
          <w:rFonts w:hint="eastAsia" w:ascii="仿宋_GB2312" w:hAnsi="仿宋_GB2312" w:eastAsia="仿宋_GB2312" w:cs="仿宋_GB2312"/>
          <w:sz w:val="32"/>
          <w:szCs w:val="32"/>
        </w:rPr>
        <w:t>不限，中共党员优先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pgSz w:w="11907" w:h="16840"/>
      <w:pgMar w:top="1701" w:right="1418" w:bottom="1418" w:left="1440" w:header="851" w:footer="992" w:gutter="0"/>
      <w:cols w:space="425" w:num="1"/>
      <w:docGrid w:linePitch="608" w:charSpace="-16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NjczNzgwZWMyNGI2Mzg3NTFiNmU4MzZhNWM0MTUifQ=="/>
  </w:docVars>
  <w:rsids>
    <w:rsidRoot w:val="00000000"/>
    <w:rsid w:val="6BAD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2023-04-17T09:06:22Z</dcterms:created>
  <dc:creator>sjq</dc:creator>
  <cp:lastModifiedBy>兴程人力</cp:lastModifiedBy>
  <dcterms:modified xsi:type="dcterms:W3CDTF">2023-04-17T09:06:28Z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3EDA3D035E6D4181B66E6492325D69AC_12</vt:lpwstr>
  </property>
</Properties>
</file>